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4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" w:eastAsia="zh-CN"/>
        </w:rPr>
        <w:t>巴基斯坦商务签证所需材料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巴基斯坦商务30天停留90天有效单次往返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巴基斯坦商务90天停留 90天有效单次往返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>巴基斯坦商务90天停留 90天有效多次往返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/>
        </w:rPr>
        <w:t>以上3种类型均可办理，提供以下材料即可：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本人有效因私护照原件(</w:t>
      </w:r>
      <w:r>
        <w:rPr>
          <w:rFonts w:hint="eastAsia" w:ascii="宋体" w:hAnsi="宋体" w:eastAsia="宋体" w:cs="宋体"/>
          <w:kern w:val="0"/>
          <w:sz w:val="21"/>
          <w:szCs w:val="21"/>
          <w:lang w:val="en" w:eastAsia="zh-CN"/>
        </w:rPr>
        <w:t>有效期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6个月以上)</w:t>
      </w:r>
      <w:r>
        <w:rPr>
          <w:rFonts w:hint="eastAsia" w:ascii="宋体" w:hAnsi="宋体" w:eastAsia="宋体" w:cs="宋体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sz w:val="21"/>
          <w:szCs w:val="21"/>
          <w:lang w:val="en"/>
        </w:rPr>
        <w:t>2张2寸近半年白底彩色免冠照片（尺寸3.5cm*4.5cm）；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3、身份证复印件（正反面复印到一张A4纸上）。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uto"/>
        <w:ind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 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0" w:firstLineChars="0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0" w:firstLineChars="0"/>
        <w:textAlignment w:val="auto"/>
        <w:rPr>
          <w:rFonts w:hint="eastAsia" w:eastAsia="宋体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5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93A0C0E"/>
    <w:rsid w:val="0B524B95"/>
    <w:rsid w:val="149D703D"/>
    <w:rsid w:val="2B4030CC"/>
    <w:rsid w:val="313A7743"/>
    <w:rsid w:val="345401CC"/>
    <w:rsid w:val="39D978E1"/>
    <w:rsid w:val="479C4FDD"/>
    <w:rsid w:val="537E477B"/>
    <w:rsid w:val="54B67CFB"/>
    <w:rsid w:val="58F747CB"/>
    <w:rsid w:val="60121021"/>
    <w:rsid w:val="60A91915"/>
    <w:rsid w:val="624E2016"/>
    <w:rsid w:val="68380253"/>
    <w:rsid w:val="6CA660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2017-06-21T07:43:07Z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